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B7D59" w14:textId="77777777" w:rsidR="008D6EC2" w:rsidRDefault="00000000">
      <w:pPr>
        <w:rPr>
          <w:rFonts w:hint="eastAsia"/>
          <w:sz w:val="40"/>
          <w:szCs w:val="40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557AF8C2" wp14:editId="69A61240">
            <wp:simplePos x="0" y="0"/>
            <wp:positionH relativeFrom="column">
              <wp:posOffset>5052695</wp:posOffset>
            </wp:positionH>
            <wp:positionV relativeFrom="paragraph">
              <wp:posOffset>476250</wp:posOffset>
            </wp:positionV>
            <wp:extent cx="892175" cy="92646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40"/>
          <w:szCs w:val="40"/>
        </w:rPr>
        <w:t xml:space="preserve">COMMUNITY HIGHWAYS IMPROVEMENT LAVANT   </w:t>
      </w:r>
      <w:r>
        <w:rPr>
          <w:rFonts w:ascii="Calibri" w:hAnsi="Calibri"/>
          <w:b/>
          <w:bCs/>
          <w:i/>
          <w:iCs/>
          <w:sz w:val="56"/>
          <w:szCs w:val="56"/>
        </w:rPr>
        <w:t>CHIL</w:t>
      </w:r>
    </w:p>
    <w:p w14:paraId="5334AA1B" w14:textId="77777777" w:rsidR="008D6EC2" w:rsidRDefault="00000000">
      <w:pPr>
        <w:rPr>
          <w:rFonts w:hint="eastAsia"/>
          <w:sz w:val="32"/>
          <w:szCs w:val="32"/>
        </w:rPr>
      </w:pPr>
      <w:r>
        <w:rPr>
          <w:rFonts w:ascii="Calibri" w:hAnsi="Calibri"/>
          <w:b/>
          <w:bCs/>
          <w:i/>
          <w:iCs/>
          <w:color w:val="127622"/>
          <w:sz w:val="32"/>
          <w:szCs w:val="32"/>
        </w:rPr>
        <w:t>CALMER, SAFER, GREENER, HEALTHIER - FIT FOR THE 21</w:t>
      </w:r>
      <w:r>
        <w:rPr>
          <w:rFonts w:ascii="Calibri" w:hAnsi="Calibri"/>
          <w:b/>
          <w:bCs/>
          <w:i/>
          <w:iCs/>
          <w:color w:val="127622"/>
          <w:sz w:val="32"/>
          <w:szCs w:val="32"/>
          <w:vertAlign w:val="superscript"/>
        </w:rPr>
        <w:t>ST</w:t>
      </w:r>
      <w:r>
        <w:rPr>
          <w:rFonts w:ascii="Calibri" w:hAnsi="Calibri"/>
          <w:b/>
          <w:bCs/>
          <w:i/>
          <w:iCs/>
          <w:color w:val="127622"/>
          <w:sz w:val="32"/>
          <w:szCs w:val="32"/>
        </w:rPr>
        <w:t xml:space="preserve"> CENTURY. </w:t>
      </w:r>
    </w:p>
    <w:p w14:paraId="266EA16E" w14:textId="77777777" w:rsidR="008D6EC2" w:rsidRDefault="00000000">
      <w:pPr>
        <w:rPr>
          <w:rFonts w:hint="eastAsia"/>
          <w:sz w:val="32"/>
          <w:szCs w:val="32"/>
        </w:rPr>
      </w:pPr>
      <w:r>
        <w:rPr>
          <w:rFonts w:ascii="Calibri" w:hAnsi="Calibri"/>
          <w:b/>
          <w:bCs/>
          <w:i/>
          <w:iCs/>
          <w:color w:val="127622"/>
          <w:sz w:val="32"/>
          <w:szCs w:val="32"/>
        </w:rPr>
        <w:t xml:space="preserve">safer roads, through design, engineering and aesthetics QUESTIONNAIRE </w:t>
      </w:r>
      <w:r>
        <w:rPr>
          <w:rFonts w:ascii="Calibri" w:hAnsi="Calibri"/>
          <w:i/>
          <w:iCs/>
          <w:color w:val="127622"/>
          <w:sz w:val="32"/>
          <w:szCs w:val="32"/>
        </w:rPr>
        <w:t>06June24</w:t>
      </w:r>
    </w:p>
    <w:p w14:paraId="7D33C7B5" w14:textId="77777777" w:rsidR="008D6EC2" w:rsidRDefault="008D6EC2">
      <w:pPr>
        <w:rPr>
          <w:rFonts w:ascii="Calibri" w:hAnsi="Calibri"/>
          <w:b/>
          <w:bCs/>
        </w:rPr>
      </w:pPr>
    </w:p>
    <w:p w14:paraId="46816749" w14:textId="77777777" w:rsidR="008D6EC2" w:rsidRDefault="00000000">
      <w:pPr>
        <w:rPr>
          <w:rFonts w:hint="eastAsia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CHIL, with Lavant PC, are working to produce a TRAFFIC IMPROVEMENT PLAN for East Lavant as a precursor for Lavant as a whole.  It mirrors those for Singleton and Boxgrove. The plan will form an application for improvements under the WSCC community Highways Scheme. </w:t>
      </w:r>
    </w:p>
    <w:p w14:paraId="6D643129" w14:textId="77777777" w:rsidR="008D6EC2" w:rsidRDefault="008D6EC2">
      <w:pP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</w:p>
    <w:p w14:paraId="37BEE356" w14:textId="77777777" w:rsidR="008D6EC2" w:rsidRDefault="00000000">
      <w:pP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Return E address for comments, </w:t>
      </w:r>
      <w:proofErr w:type="gramStart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photos ,</w:t>
      </w:r>
      <w:proofErr w:type="gramEnd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keeping in touch and volunteers:</w:t>
      </w:r>
    </w:p>
    <w:p w14:paraId="31243462" w14:textId="77777777" w:rsidR="008D6EC2" w:rsidRDefault="00000000">
      <w:pPr>
        <w:rPr>
          <w:rFonts w:ascii="Calibri" w:hAnsi="Calibri" w:cs="Calibri"/>
          <w:color w:val="000000"/>
          <w:sz w:val="22"/>
          <w:szCs w:val="22"/>
        </w:rPr>
      </w:pPr>
      <w:hyperlink r:id="rId5">
        <w:r>
          <w:rPr>
            <w:rStyle w:val="Hyperlink"/>
            <w:rFonts w:ascii="Calibri" w:hAnsi="Calibri" w:cs="Calibri"/>
            <w:sz w:val="22"/>
            <w:szCs w:val="22"/>
          </w:rPr>
          <w:t>chillavant@gmail.com</w:t>
        </w:r>
      </w:hyperlink>
    </w:p>
    <w:p w14:paraId="54FA5AC8" w14:textId="77777777" w:rsidR="008D6EC2" w:rsidRDefault="008D6EC2">
      <w:pPr>
        <w:rPr>
          <w:rFonts w:ascii="Calibri" w:hAnsi="Calibri"/>
        </w:rPr>
      </w:pPr>
    </w:p>
    <w:tbl>
      <w:tblPr>
        <w:tblW w:w="9643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321"/>
        <w:gridCol w:w="843"/>
        <w:gridCol w:w="746"/>
        <w:gridCol w:w="733"/>
      </w:tblGrid>
      <w:tr w:rsidR="008D6EC2" w14:paraId="19E92F11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237999ED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QUESTIONS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0B12E8D3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Yes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6F7AA451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No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4EFEA412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Unsure</w:t>
            </w:r>
          </w:p>
        </w:tc>
      </w:tr>
      <w:tr w:rsidR="008D6EC2" w14:paraId="1F2F6478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6190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 xml:space="preserve">Do you agree there is inappropriate speeding of through traffic that is a </w:t>
            </w:r>
            <w:r>
              <w:rPr>
                <w:rFonts w:ascii="Calibri" w:hAnsi="Calibri"/>
              </w:rPr>
              <w:t>s</w:t>
            </w:r>
            <w:r>
              <w:rPr>
                <w:rFonts w:ascii="Calibri" w:hAnsi="Calibri"/>
                <w:b/>
                <w:bCs/>
              </w:rPr>
              <w:t>afety, noise, pollution and damage threat</w:t>
            </w:r>
            <w:r>
              <w:rPr>
                <w:rFonts w:ascii="Calibri" w:hAnsi="Calibri"/>
              </w:rPr>
              <w:t xml:space="preserve"> to other users + environment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89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0D3D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A93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44B44D7F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782E2023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Where do you feel the main traffic speeding problems are?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C93E909" w14:textId="77777777" w:rsidR="008D6EC2" w:rsidRDefault="008D6EC2">
            <w:pPr>
              <w:pStyle w:val="TableContents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715FBDBB" w14:textId="77777777" w:rsidR="008D6EC2" w:rsidRDefault="008D6EC2">
            <w:pPr>
              <w:pStyle w:val="TableContents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00FEA95F" w14:textId="77777777" w:rsidR="008D6EC2" w:rsidRDefault="008D6EC2">
            <w:pPr>
              <w:pStyle w:val="TableContents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8D6EC2" w14:paraId="18583B9C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CC84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>Traffic to/from A</w:t>
            </w:r>
            <w:proofErr w:type="gramStart"/>
            <w:r>
              <w:rPr>
                <w:rFonts w:ascii="Calibri" w:hAnsi="Calibri"/>
                <w:b/>
                <w:bCs/>
              </w:rPr>
              <w:t>286  past</w:t>
            </w:r>
            <w:proofErr w:type="gramEnd"/>
            <w:r>
              <w:rPr>
                <w:rFonts w:ascii="Calibri" w:hAnsi="Calibri"/>
                <w:b/>
                <w:bCs/>
              </w:rPr>
              <w:t xml:space="preserve"> the  Memorial Hall</w:t>
            </w:r>
            <w:r>
              <w:rPr>
                <w:rFonts w:ascii="Calibri" w:hAnsi="Calibri"/>
              </w:rPr>
              <w:t xml:space="preserve">, over the Pook Lane River bridge to the junction with </w:t>
            </w:r>
            <w:proofErr w:type="spellStart"/>
            <w:r>
              <w:rPr>
                <w:rFonts w:ascii="Calibri" w:hAnsi="Calibri"/>
              </w:rPr>
              <w:t>Fordwater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BEE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047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A49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4E95B76E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8D0B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</w:rPr>
              <w:t xml:space="preserve">Eastbound traffic from the A286 travelling down </w:t>
            </w:r>
            <w:r>
              <w:rPr>
                <w:rFonts w:ascii="Calibri" w:hAnsi="Calibri"/>
                <w:b/>
                <w:bCs/>
              </w:rPr>
              <w:t>Sheepwash Lane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896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2D4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D61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0C5B5CFD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C6D5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</w:rPr>
              <w:t>At the junction of Sheepwash Lane with Pook Lane – a crossing point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CB59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D35F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CCA3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63DDC58B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0C3C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</w:rPr>
              <w:t xml:space="preserve">Over </w:t>
            </w:r>
            <w:proofErr w:type="gramStart"/>
            <w:r>
              <w:rPr>
                <w:rFonts w:ascii="Calibri" w:hAnsi="Calibri"/>
                <w:b/>
                <w:bCs/>
              </w:rPr>
              <w:t>Pook Lane river</w:t>
            </w:r>
            <w:proofErr w:type="gramEnd"/>
            <w:r>
              <w:rPr>
                <w:rFonts w:ascii="Calibri" w:hAnsi="Calibri"/>
                <w:b/>
                <w:bCs/>
              </w:rPr>
              <w:t xml:space="preserve"> bridge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27B9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BA73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AA3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18360C16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81A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</w:rPr>
              <w:t>Along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</w:rPr>
              <w:t>Fordwater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Road </w:t>
            </w:r>
            <w:r>
              <w:rPr>
                <w:rFonts w:ascii="Calibri" w:hAnsi="Calibri"/>
              </w:rPr>
              <w:t>between Lower Road and New Road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E8C9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2A9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500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013B9914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53AC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</w:rPr>
              <w:t xml:space="preserve">Along </w:t>
            </w:r>
            <w:r>
              <w:rPr>
                <w:rFonts w:ascii="Calibri" w:hAnsi="Calibri"/>
                <w:b/>
                <w:bCs/>
              </w:rPr>
              <w:t>Lower Road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E9B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F19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EF99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793DCFF1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353B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</w:rPr>
              <w:t>Between Pook Lane /</w:t>
            </w:r>
            <w:proofErr w:type="spellStart"/>
            <w:r>
              <w:rPr>
                <w:rFonts w:ascii="Calibri" w:hAnsi="Calibri"/>
                <w:b/>
                <w:bCs/>
              </w:rPr>
              <w:t>Fordwater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Road junction and Chalkpit Lane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15A3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0787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7C7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708C3C41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4909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</w:rPr>
              <w:t>Between Chalkpit</w:t>
            </w:r>
            <w:r>
              <w:rPr>
                <w:rFonts w:ascii="Calibri" w:hAnsi="Calibri"/>
                <w:b/>
                <w:bCs/>
              </w:rPr>
              <w:t xml:space="preserve"> Lane and junction with Kennel Hill.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BB1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D6A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527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138925E5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8851" w14:textId="77777777" w:rsidR="008D6EC2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Sharp bend at junction of New Road with </w:t>
            </w:r>
            <w:proofErr w:type="spellStart"/>
            <w:r>
              <w:rPr>
                <w:rFonts w:ascii="Calibri" w:hAnsi="Calibri"/>
              </w:rPr>
              <w:t>Fordwater</w:t>
            </w:r>
            <w:proofErr w:type="spellEnd"/>
            <w:r>
              <w:rPr>
                <w:rFonts w:ascii="Calibri" w:hAnsi="Calibri"/>
              </w:rPr>
              <w:t xml:space="preserve"> - travelling West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6B4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A90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5AAA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1E7B2454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7885" w14:textId="77777777" w:rsidR="008D6EC2" w:rsidRDefault="00000000">
            <w:pPr>
              <w:pStyle w:val="TableContents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OTHER COMMENTS?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2DE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E6F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07A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0FB81522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66C1" w14:textId="77777777" w:rsidR="008D6EC2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FBD0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449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0927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20A5E17D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657D" w14:textId="77777777" w:rsidR="008D6EC2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1F5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FA0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47F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4092807E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6C8327C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Which traffic calming measures would you support?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94569C2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6F6FF7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1CB400E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5379D45A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49EC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>Village Gateways</w:t>
            </w:r>
            <w:r>
              <w:rPr>
                <w:rFonts w:ascii="Calibri" w:hAnsi="Calibri"/>
              </w:rPr>
              <w:t xml:space="preserve"> to signal arrival in an area that requires cautious driving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CF02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4543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E46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4B153724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5C7D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>Courtesy Crossings</w:t>
            </w:r>
            <w:r>
              <w:rPr>
                <w:rFonts w:ascii="Calibri" w:hAnsi="Calibri"/>
              </w:rPr>
              <w:t xml:space="preserve"> also to act as interruptions for through traffic at Sheepwash/Pook Lane junction, Marsh Lane crossing to village green, Memorial Hall crossing to new Sports field and footpath to Summersdale, crossing across </w:t>
            </w:r>
            <w:proofErr w:type="spellStart"/>
            <w:r>
              <w:rPr>
                <w:rFonts w:ascii="Calibri" w:hAnsi="Calibri"/>
              </w:rPr>
              <w:t>Fordwater</w:t>
            </w:r>
            <w:proofErr w:type="spellEnd"/>
            <w:r>
              <w:rPr>
                <w:rFonts w:ascii="Calibri" w:hAnsi="Calibri"/>
              </w:rPr>
              <w:t xml:space="preserve"> by Goodwood Barns as part of new footpath.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C81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889A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D8D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1285A5EF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2D68" w14:textId="77777777" w:rsidR="008D6EC2" w:rsidRDefault="00000000">
            <w:pPr>
              <w:pStyle w:val="TableContents"/>
              <w:rPr>
                <w:rFonts w:hint="eastAsia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20mph zone </w:t>
            </w:r>
            <w:r>
              <w:rPr>
                <w:rFonts w:ascii="Calibri" w:hAnsi="Calibri"/>
                <w:color w:val="000000"/>
              </w:rPr>
              <w:t xml:space="preserve">from Memorial Hall through village to Chalkpit Lane and Goodwood Barns 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to discourage inappropriate speeds </w:t>
            </w:r>
            <w:r>
              <w:rPr>
                <w:rFonts w:ascii="Calibri" w:hAnsi="Calibri"/>
                <w:color w:val="000000"/>
              </w:rPr>
              <w:t>incompatible with other usage in a rural village.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B3A4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71A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A35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2541D809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8230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 xml:space="preserve">Help resolve the congestion around St Mary’s church parking </w:t>
            </w:r>
            <w:r>
              <w:rPr>
                <w:rFonts w:ascii="Calibri" w:hAnsi="Calibri"/>
              </w:rPr>
              <w:t>by assigning hatched edge of road (where wider) for church use parking.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466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A487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90F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282AF153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857E" w14:textId="77777777" w:rsidR="008D6EC2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Lavant river bridge to be visually narrowed</w:t>
            </w:r>
            <w:r>
              <w:rPr>
                <w:rFonts w:ascii="Calibri" w:hAnsi="Calibri"/>
              </w:rPr>
              <w:t xml:space="preserve"> with road marking to prevent cars from rushing over and abutment signage with possible priority.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23C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ECBF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2D5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4CA08AB1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BAE5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 xml:space="preserve">Restoring a “sense of place”: </w:t>
            </w:r>
            <w:r>
              <w:rPr>
                <w:rFonts w:ascii="Calibri" w:hAnsi="Calibri"/>
              </w:rPr>
              <w:t>Utilise areas of land for planting, street furniture and use that reflects the historical significance of the area to portray a rural environment and thereby reduce a sign-heavy urban feel.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B07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C34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628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753A784A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843D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 xml:space="preserve">Reconfigure the junction </w:t>
            </w:r>
            <w:r>
              <w:rPr>
                <w:rFonts w:ascii="Calibri" w:hAnsi="Calibri"/>
              </w:rPr>
              <w:t xml:space="preserve">of Pook Lane, </w:t>
            </w:r>
            <w:proofErr w:type="spellStart"/>
            <w:r>
              <w:rPr>
                <w:rFonts w:ascii="Calibri" w:hAnsi="Calibri"/>
              </w:rPr>
              <w:t>Fordwater</w:t>
            </w:r>
            <w:proofErr w:type="spellEnd"/>
            <w:r>
              <w:rPr>
                <w:rFonts w:ascii="Calibri" w:hAnsi="Calibri"/>
              </w:rPr>
              <w:t xml:space="preserve"> and </w:t>
            </w:r>
            <w:r>
              <w:rPr>
                <w:rFonts w:ascii="Calibri" w:hAnsi="Calibri"/>
                <w:color w:val="000000"/>
              </w:rPr>
              <w:t>St Mary’s access to make it less dangerous for all users by reducing width of Pook Lane consistent with narrowest width.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D20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E414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AC0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3D3BAE00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9B9A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>Kennel Hill junction to have signage to Lavant removed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  <w:color w:val="000000"/>
              </w:rPr>
              <w:t>Through traffic to/from Petworth Rd and Kennel Hill to use New Road. Swept curve at junction to deter large vehicles.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525D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977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CC34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35735F84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F7F0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>Alter road markings:</w:t>
            </w:r>
            <w:r>
              <w:rPr>
                <w:rFonts w:ascii="Calibri" w:hAnsi="Calibri"/>
              </w:rPr>
              <w:t xml:space="preserve"> Total review to reflect only necessary for traffic calming. Remove white centre lines through the village (</w:t>
            </w:r>
            <w:proofErr w:type="spellStart"/>
            <w:r>
              <w:rPr>
                <w:rFonts w:ascii="Calibri" w:hAnsi="Calibri"/>
              </w:rPr>
              <w:t>eg</w:t>
            </w:r>
            <w:proofErr w:type="spellEnd"/>
            <w:r>
              <w:rPr>
                <w:rFonts w:ascii="Calibri" w:hAnsi="Calibri"/>
              </w:rPr>
              <w:t xml:space="preserve"> by Memorial Hall), install different coloured tarmac in parts to create the illusion of narrower roads as well as some perimeter road lining through the village.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860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C490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921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05F9ED01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23E5" w14:textId="77777777" w:rsidR="008D6EC2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Wholesale review of signage</w:t>
            </w:r>
            <w:r>
              <w:rPr>
                <w:rFonts w:ascii="Calibri" w:hAnsi="Calibri"/>
              </w:rPr>
              <w:t xml:space="preserve"> on both roads and signposts to remove extraneous and replace dilapidated and wrongly located signs. Minimal signage consistent with safety.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D2F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5893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C923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69CB914B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F60F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>Community Speed Watch.</w:t>
            </w:r>
            <w:r>
              <w:rPr>
                <w:rFonts w:ascii="Calibri" w:hAnsi="Calibri"/>
              </w:rPr>
              <w:t xml:space="preserve"> Scarce resources to be relocated to A286 when traffic calming installed for East Lavant.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99B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CA2A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6814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0840C9BF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D5C5" w14:textId="77777777" w:rsidR="008D6EC2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 visual Speed</w:t>
            </w:r>
            <w:r>
              <w:rPr>
                <w:rFonts w:ascii="Calibri" w:hAnsi="Calibri"/>
                <w:b/>
                <w:bCs/>
              </w:rPr>
              <w:t xml:space="preserve"> Indicator Device </w:t>
            </w:r>
            <w:r>
              <w:rPr>
                <w:rFonts w:ascii="Calibri" w:hAnsi="Calibri"/>
              </w:rPr>
              <w:t>to alert motorists at key points (e.g. after entering village from A286 before the Memorial Hall).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B32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5E5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2FE2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30CAA3B1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534B" w14:textId="77777777" w:rsidR="008D6EC2" w:rsidRDefault="00000000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Review </w:t>
            </w:r>
            <w:r>
              <w:rPr>
                <w:rFonts w:ascii="Calibri" w:hAnsi="Calibri"/>
                <w:b/>
                <w:bCs/>
              </w:rPr>
              <w:t>footpaths for continuity</w:t>
            </w:r>
            <w:r>
              <w:rPr>
                <w:rFonts w:ascii="Calibri" w:hAnsi="Calibri"/>
              </w:rPr>
              <w:t xml:space="preserve"> (e.g. by river bridge across Sheepwash.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32D8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770F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7E8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61C2D4DC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874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AD2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1B5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E452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03CA2C79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E92C" w14:textId="77777777" w:rsidR="008D6EC2" w:rsidRDefault="00000000">
            <w:pPr>
              <w:pStyle w:val="TableContents"/>
              <w:rPr>
                <w:rFonts w:hint="eastAsia"/>
                <w:color w:val="C9211E"/>
              </w:rPr>
            </w:pPr>
            <w:r>
              <w:rPr>
                <w:rFonts w:ascii="Calibri" w:hAnsi="Calibri"/>
                <w:b/>
                <w:bCs/>
                <w:color w:val="C9211E"/>
              </w:rPr>
              <w:t>OTHER COMMENTS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EA0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7BA9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E4ED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182F5C06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BF4C" w14:textId="77777777" w:rsidR="008D6EC2" w:rsidRDefault="00000000">
            <w:pPr>
              <w:pStyle w:val="TableContents"/>
              <w:rPr>
                <w:rFonts w:hint="eastAsia"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 xml:space="preserve">1. Prioritise traffic </w:t>
            </w:r>
            <w:r>
              <w:rPr>
                <w:rFonts w:ascii="Calibri" w:hAnsi="Calibri"/>
                <w:i/>
                <w:iCs/>
                <w:color w:val="000000"/>
              </w:rPr>
              <w:t>on river bridge - either from east or west.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C04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D67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39B2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4F1A9EB7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1D68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 xml:space="preserve">2. Interruptions at cross overs </w:t>
            </w:r>
            <w:r>
              <w:rPr>
                <w:rFonts w:ascii="Calibri" w:hAnsi="Calibri"/>
                <w:i/>
                <w:iCs/>
              </w:rPr>
              <w:t xml:space="preserve">and other points that will slow traffic and allow others to </w:t>
            </w:r>
            <w:proofErr w:type="gramStart"/>
            <w:r>
              <w:rPr>
                <w:rFonts w:ascii="Calibri" w:hAnsi="Calibri"/>
                <w:i/>
                <w:iCs/>
              </w:rPr>
              <w:t>uses</w:t>
            </w:r>
            <w:proofErr w:type="gramEnd"/>
            <w:r>
              <w:rPr>
                <w:rFonts w:ascii="Calibri" w:hAnsi="Calibri"/>
                <w:i/>
                <w:iCs/>
              </w:rPr>
              <w:t xml:space="preserve"> the roads in safety.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06B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2531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C807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6932B755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BB14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3. Provide physical width bollards/planters</w:t>
            </w:r>
            <w:r>
              <w:rPr>
                <w:rFonts w:ascii="Calibri" w:hAnsi="Calibri"/>
                <w:i/>
                <w:iCs/>
              </w:rPr>
              <w:t xml:space="preserve"> to reduce passage of vehicles too large for tight historic roads between St Mary’s and Chalkpit Lane.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DDFD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DFB7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612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7D98825E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317C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 xml:space="preserve">4. Artwork and other roadside features </w:t>
            </w:r>
            <w:r>
              <w:rPr>
                <w:rFonts w:ascii="Calibri" w:hAnsi="Calibri"/>
                <w:i/>
                <w:iCs/>
              </w:rPr>
              <w:t>that will signal to drivers an awareness of other users and need for an appropriate speed.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5AA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AFF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2A2A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7327857F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4CAD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 xml:space="preserve">5. </w:t>
            </w:r>
            <w:r>
              <w:rPr>
                <w:rFonts w:ascii="Calibri" w:hAnsi="Calibri"/>
                <w:b/>
                <w:bCs/>
                <w:i/>
                <w:iCs/>
              </w:rPr>
              <w:t>Close Sheepwash Lane from A286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i/>
                <w:iCs/>
              </w:rPr>
              <w:t>but to remain open as a Quiet Lane/ riverside walk with access from Pook Lane for cyclists, pedestrians, horses, and visitor parking.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84D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90A3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9735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10E2F934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50A6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6.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D1B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04A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3398879B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4A3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7.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0CA0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0FE6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9FC0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0713A479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0CA3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8.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C66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4CB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0522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168C3D79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7580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9.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642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E06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390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  <w:tr w:rsidR="008D6EC2" w14:paraId="200AD0BA" w14:textId="77777777"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FC7D" w14:textId="77777777" w:rsidR="008D6EC2" w:rsidRDefault="00000000">
            <w:pPr>
              <w:pStyle w:val="TableContents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FD5C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83DE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C67F" w14:textId="77777777" w:rsidR="008D6EC2" w:rsidRDefault="008D6EC2">
            <w:pPr>
              <w:pStyle w:val="TableContents"/>
              <w:rPr>
                <w:rFonts w:ascii="Calibri" w:hAnsi="Calibri"/>
              </w:rPr>
            </w:pPr>
          </w:p>
        </w:tc>
      </w:tr>
    </w:tbl>
    <w:p w14:paraId="59F63A33" w14:textId="77777777" w:rsidR="008D6EC2" w:rsidRDefault="008D6EC2">
      <w:pPr>
        <w:rPr>
          <w:rFonts w:hint="eastAsia"/>
          <w:sz w:val="20"/>
          <w:szCs w:val="20"/>
        </w:rPr>
      </w:pPr>
    </w:p>
    <w:tbl>
      <w:tblPr>
        <w:tblW w:w="9683" w:type="dxa"/>
        <w:tblInd w:w="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65"/>
        <w:gridCol w:w="218"/>
      </w:tblGrid>
      <w:tr w:rsidR="008D6EC2" w14:paraId="515E197D" w14:textId="77777777"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38D12" w14:textId="77777777" w:rsidR="008D6EC2" w:rsidRDefault="00000000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</w:rPr>
              <w:t>List any incidents observed which have been caused by inappropriate speed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BD83" w14:textId="77777777" w:rsidR="008D6EC2" w:rsidRDefault="008D6EC2">
            <w:pPr>
              <w:pStyle w:val="TableContents"/>
              <w:rPr>
                <w:rFonts w:hint="eastAsia"/>
              </w:rPr>
            </w:pPr>
          </w:p>
        </w:tc>
      </w:tr>
      <w:tr w:rsidR="008D6EC2" w14:paraId="469E2425" w14:textId="77777777">
        <w:tc>
          <w:tcPr>
            <w:tcW w:w="9465" w:type="dxa"/>
            <w:tcBorders>
              <w:left w:val="single" w:sz="4" w:space="0" w:color="000000"/>
              <w:bottom w:val="single" w:sz="4" w:space="0" w:color="000000"/>
            </w:tcBorders>
          </w:tcPr>
          <w:p w14:paraId="2204B484" w14:textId="77777777" w:rsidR="008D6EC2" w:rsidRDefault="00000000">
            <w:pPr>
              <w:rPr>
                <w:rFonts w:hint="eastAsia"/>
              </w:rPr>
            </w:pPr>
            <w:r>
              <w:rPr>
                <w:rFonts w:ascii="Calibri" w:hAnsi="Calibri"/>
              </w:rPr>
              <w:t>Collisions/near collisions, damage to cars/ roads, noise, narrow pavements and intimidation, parking, potholes, noisy cars/ motor bikes, high speeds, horses, cyclists, walkers, HGVs on pavements. etc</w:t>
            </w: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F935" w14:textId="77777777" w:rsidR="008D6EC2" w:rsidRDefault="008D6EC2">
            <w:pPr>
              <w:pStyle w:val="TableContents"/>
              <w:rPr>
                <w:rFonts w:hint="eastAsia"/>
              </w:rPr>
            </w:pPr>
          </w:p>
        </w:tc>
      </w:tr>
      <w:tr w:rsidR="008D6EC2" w14:paraId="7EEE606F" w14:textId="77777777">
        <w:tc>
          <w:tcPr>
            <w:tcW w:w="9465" w:type="dxa"/>
            <w:tcBorders>
              <w:left w:val="single" w:sz="4" w:space="0" w:color="000000"/>
              <w:bottom w:val="single" w:sz="4" w:space="0" w:color="000000"/>
            </w:tcBorders>
          </w:tcPr>
          <w:p w14:paraId="3BDD7AA1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i/>
                <w:iCs/>
              </w:rPr>
              <w:t xml:space="preserve">1. Junction of New Road and </w:t>
            </w:r>
            <w:proofErr w:type="spellStart"/>
            <w:r>
              <w:rPr>
                <w:rFonts w:ascii="Calibri" w:hAnsi="Calibri"/>
                <w:i/>
                <w:iCs/>
              </w:rPr>
              <w:t>Fordwater</w:t>
            </w:r>
            <w:proofErr w:type="spellEnd"/>
            <w:r>
              <w:rPr>
                <w:rFonts w:ascii="Calibri" w:hAnsi="Calibri"/>
                <w:i/>
                <w:iCs/>
              </w:rPr>
              <w:t xml:space="preserve"> – blind bend with overshooting vehicles</w:t>
            </w: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4E80" w14:textId="77777777" w:rsidR="008D6EC2" w:rsidRDefault="008D6EC2">
            <w:pPr>
              <w:pStyle w:val="TableContents"/>
              <w:rPr>
                <w:rFonts w:hint="eastAsia"/>
              </w:rPr>
            </w:pPr>
          </w:p>
        </w:tc>
      </w:tr>
      <w:tr w:rsidR="008D6EC2" w14:paraId="3C9C90B8" w14:textId="77777777">
        <w:tc>
          <w:tcPr>
            <w:tcW w:w="9465" w:type="dxa"/>
            <w:tcBorders>
              <w:left w:val="single" w:sz="4" w:space="0" w:color="000000"/>
              <w:bottom w:val="single" w:sz="4" w:space="0" w:color="000000"/>
            </w:tcBorders>
          </w:tcPr>
          <w:p w14:paraId="19F67DA9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i/>
                <w:iCs/>
              </w:rPr>
              <w:t>2. Many collisions at St Mary’s/</w:t>
            </w:r>
            <w:proofErr w:type="spellStart"/>
            <w:r>
              <w:rPr>
                <w:rFonts w:ascii="Calibri" w:hAnsi="Calibri"/>
                <w:i/>
                <w:iCs/>
              </w:rPr>
              <w:t>Fordwater</w:t>
            </w:r>
            <w:proofErr w:type="spellEnd"/>
            <w:r>
              <w:rPr>
                <w:rFonts w:ascii="Calibri" w:hAnsi="Calibri"/>
                <w:i/>
                <w:iCs/>
              </w:rPr>
              <w:t>/Pook Lane – corner cutting and speed involving bikes and cars</w:t>
            </w: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6F46" w14:textId="77777777" w:rsidR="008D6EC2" w:rsidRDefault="008D6EC2">
            <w:pPr>
              <w:pStyle w:val="TableContents"/>
              <w:rPr>
                <w:rFonts w:hint="eastAsia"/>
              </w:rPr>
            </w:pPr>
          </w:p>
        </w:tc>
      </w:tr>
      <w:tr w:rsidR="008D6EC2" w14:paraId="187AA1CF" w14:textId="77777777">
        <w:tc>
          <w:tcPr>
            <w:tcW w:w="9465" w:type="dxa"/>
            <w:tcBorders>
              <w:left w:val="single" w:sz="4" w:space="0" w:color="000000"/>
              <w:bottom w:val="single" w:sz="4" w:space="0" w:color="000000"/>
            </w:tcBorders>
          </w:tcPr>
          <w:p w14:paraId="5D68B6D6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i/>
                <w:iCs/>
              </w:rPr>
              <w:t>3.</w:t>
            </w: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2156" w14:textId="77777777" w:rsidR="008D6EC2" w:rsidRDefault="008D6EC2">
            <w:pPr>
              <w:pStyle w:val="TableContents"/>
              <w:rPr>
                <w:rFonts w:hint="eastAsia"/>
              </w:rPr>
            </w:pPr>
          </w:p>
        </w:tc>
      </w:tr>
      <w:tr w:rsidR="008D6EC2" w14:paraId="60ACC450" w14:textId="77777777">
        <w:tc>
          <w:tcPr>
            <w:tcW w:w="9465" w:type="dxa"/>
            <w:tcBorders>
              <w:left w:val="single" w:sz="4" w:space="0" w:color="000000"/>
              <w:bottom w:val="single" w:sz="4" w:space="0" w:color="000000"/>
            </w:tcBorders>
          </w:tcPr>
          <w:p w14:paraId="339E3334" w14:textId="77777777" w:rsidR="008D6EC2" w:rsidRDefault="00000000">
            <w:pPr>
              <w:pStyle w:val="TableContents"/>
              <w:rPr>
                <w:rFonts w:hint="eastAsia"/>
              </w:rPr>
            </w:pPr>
            <w:r>
              <w:rPr>
                <w:rFonts w:ascii="Calibri" w:hAnsi="Calibri"/>
                <w:i/>
                <w:iCs/>
              </w:rPr>
              <w:t>4.</w:t>
            </w: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3C9" w14:textId="77777777" w:rsidR="008D6EC2" w:rsidRDefault="008D6EC2">
            <w:pPr>
              <w:pStyle w:val="TableContents"/>
              <w:rPr>
                <w:rFonts w:hint="eastAsia"/>
              </w:rPr>
            </w:pPr>
          </w:p>
        </w:tc>
      </w:tr>
    </w:tbl>
    <w:p w14:paraId="5EF41949" w14:textId="77777777" w:rsidR="008D6EC2" w:rsidRDefault="00000000">
      <w:pPr>
        <w:rPr>
          <w:rFonts w:ascii="Calibri" w:hAnsi="Calibri"/>
        </w:rPr>
      </w:pPr>
      <w:proofErr w:type="gramStart"/>
      <w:r>
        <w:rPr>
          <w:rFonts w:ascii="Calibri" w:hAnsi="Calibri"/>
          <w:i/>
          <w:iCs/>
          <w:sz w:val="20"/>
          <w:szCs w:val="20"/>
        </w:rPr>
        <w:t>CHIL.questionnaire.V</w:t>
      </w:r>
      <w:proofErr w:type="gramEnd"/>
      <w:r>
        <w:rPr>
          <w:rFonts w:ascii="Calibri" w:hAnsi="Calibri"/>
          <w:i/>
          <w:iCs/>
          <w:sz w:val="20"/>
          <w:szCs w:val="20"/>
        </w:rPr>
        <w:t>3June24</w:t>
      </w:r>
    </w:p>
    <w:sectPr w:rsidR="008D6EC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9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EC2"/>
    <w:rsid w:val="0087398C"/>
    <w:rsid w:val="008D6EC2"/>
    <w:rsid w:val="00F4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FDEE5"/>
  <w15:docId w15:val="{F28B0880-9112-421A-BC42-B52CD053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unhideWhenUsed/>
    <w:rsid w:val="002624BB"/>
    <w:rPr>
      <w:color w:val="0000E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624B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llavant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Travassos</dc:creator>
  <dc:description/>
  <cp:lastModifiedBy>Richard Whincop</cp:lastModifiedBy>
  <cp:revision>2</cp:revision>
  <cp:lastPrinted>2024-06-06T15:57:00Z</cp:lastPrinted>
  <dcterms:created xsi:type="dcterms:W3CDTF">2024-06-06T15:58:00Z</dcterms:created>
  <dcterms:modified xsi:type="dcterms:W3CDTF">2024-06-06T15:58:00Z</dcterms:modified>
  <dc:language>en-GB</dc:language>
</cp:coreProperties>
</file>